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FF" w:rsidRPr="00573BD6" w:rsidRDefault="008F146C" w:rsidP="00C26FED">
      <w:pPr>
        <w:spacing w:beforeLines="50" w:before="120" w:afterLines="50" w:after="120" w:line="271" w:lineRule="auto"/>
        <w:ind w:left="0" w:hanging="11"/>
        <w:jc w:val="center"/>
        <w:rPr>
          <w:b/>
          <w:sz w:val="36"/>
          <w:szCs w:val="36"/>
        </w:rPr>
      </w:pPr>
      <w:bookmarkStart w:id="0" w:name="_GoBack"/>
      <w:bookmarkEnd w:id="0"/>
      <w:r>
        <w:rPr>
          <w:rFonts w:hint="eastAsia"/>
          <w:b/>
          <w:sz w:val="36"/>
          <w:szCs w:val="36"/>
        </w:rPr>
        <w:t>身分關係</w:t>
      </w:r>
      <w:r w:rsidR="006B63F9">
        <w:rPr>
          <w:rFonts w:hint="eastAsia"/>
          <w:b/>
          <w:sz w:val="36"/>
          <w:szCs w:val="36"/>
        </w:rPr>
        <w:t>聲明</w:t>
      </w:r>
      <w:r w:rsidRPr="008F146C">
        <w:rPr>
          <w:rFonts w:hint="eastAsia"/>
          <w:b/>
          <w:sz w:val="36"/>
          <w:szCs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674"/>
      </w:tblGrid>
      <w:tr w:rsidR="008838F1" w:rsidRPr="00573BD6" w:rsidTr="00D468C4">
        <w:trPr>
          <w:trHeight w:val="788"/>
        </w:trPr>
        <w:tc>
          <w:tcPr>
            <w:tcW w:w="5637" w:type="dxa"/>
            <w:shd w:val="clear" w:color="auto" w:fill="auto"/>
            <w:vAlign w:val="center"/>
          </w:tcPr>
          <w:p w:rsidR="00C26FED" w:rsidRPr="00573BD6" w:rsidRDefault="00C26FED" w:rsidP="004A3010">
            <w:pPr>
              <w:spacing w:after="0" w:line="460" w:lineRule="exact"/>
              <w:ind w:left="0" w:firstLine="0"/>
              <w:jc w:val="distribute"/>
              <w:rPr>
                <w:b/>
                <w:bCs/>
                <w:sz w:val="28"/>
                <w:szCs w:val="28"/>
              </w:rPr>
            </w:pPr>
            <w:r w:rsidRPr="00573BD6">
              <w:rPr>
                <w:rFonts w:hint="eastAsia"/>
                <w:b/>
                <w:bCs/>
                <w:sz w:val="28"/>
                <w:szCs w:val="28"/>
              </w:rPr>
              <w:t>填報日期</w:t>
            </w:r>
          </w:p>
        </w:tc>
        <w:tc>
          <w:tcPr>
            <w:tcW w:w="4705" w:type="dxa"/>
            <w:shd w:val="clear" w:color="auto" w:fill="auto"/>
            <w:vAlign w:val="center"/>
          </w:tcPr>
          <w:p w:rsidR="00C26FED" w:rsidRPr="00573BD6" w:rsidRDefault="000C4ACF" w:rsidP="00573BD6">
            <w:pPr>
              <w:spacing w:after="0" w:line="460" w:lineRule="exact"/>
              <w:ind w:left="0" w:firstLine="0"/>
              <w:rPr>
                <w:bCs/>
                <w:sz w:val="28"/>
                <w:szCs w:val="28"/>
              </w:rPr>
            </w:pPr>
            <w:r w:rsidRPr="00573BD6">
              <w:rPr>
                <w:rFonts w:hint="eastAsia"/>
                <w:bCs/>
                <w:sz w:val="28"/>
                <w:szCs w:val="28"/>
              </w:rPr>
              <w:t>中華民國</w:t>
            </w:r>
            <w:r w:rsidR="00B173D4">
              <w:rPr>
                <w:rFonts w:hint="eastAsia"/>
                <w:bCs/>
                <w:sz w:val="28"/>
                <w:szCs w:val="28"/>
              </w:rPr>
              <w:t xml:space="preserve">  </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Pr="00573BD6">
              <w:rPr>
                <w:rFonts w:hint="eastAsia"/>
                <w:bCs/>
                <w:sz w:val="28"/>
                <w:szCs w:val="28"/>
              </w:rPr>
              <w:t>年</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Pr="00573BD6">
              <w:rPr>
                <w:rFonts w:hint="eastAsia"/>
                <w:bCs/>
                <w:sz w:val="28"/>
                <w:szCs w:val="28"/>
              </w:rPr>
              <w:t>月</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00B173D4">
              <w:rPr>
                <w:rFonts w:hint="eastAsia"/>
                <w:bCs/>
                <w:sz w:val="28"/>
                <w:szCs w:val="28"/>
              </w:rPr>
              <w:t xml:space="preserve"> </w:t>
            </w:r>
            <w:r w:rsidR="008838F1" w:rsidRPr="00573BD6">
              <w:rPr>
                <w:rFonts w:hint="eastAsia"/>
                <w:bCs/>
                <w:sz w:val="28"/>
                <w:szCs w:val="28"/>
              </w:rPr>
              <w:t xml:space="preserve"> </w:t>
            </w:r>
            <w:r w:rsidR="00C26FED" w:rsidRPr="00573BD6">
              <w:rPr>
                <w:rFonts w:hint="eastAsia"/>
                <w:bCs/>
                <w:sz w:val="28"/>
                <w:szCs w:val="28"/>
              </w:rPr>
              <w:t>日</w:t>
            </w:r>
          </w:p>
        </w:tc>
      </w:tr>
      <w:tr w:rsidR="008838F1" w:rsidRPr="00573BD6" w:rsidTr="00D468C4">
        <w:trPr>
          <w:trHeight w:val="788"/>
        </w:trPr>
        <w:tc>
          <w:tcPr>
            <w:tcW w:w="5637" w:type="dxa"/>
            <w:shd w:val="clear" w:color="auto" w:fill="auto"/>
            <w:vAlign w:val="center"/>
          </w:tcPr>
          <w:p w:rsidR="00C26FED" w:rsidRPr="00573BD6" w:rsidRDefault="00C26FED" w:rsidP="004A3010">
            <w:pPr>
              <w:spacing w:after="0" w:line="460" w:lineRule="exact"/>
              <w:ind w:left="0" w:firstLine="0"/>
              <w:jc w:val="distribute"/>
              <w:rPr>
                <w:b/>
                <w:bCs/>
                <w:sz w:val="28"/>
                <w:szCs w:val="28"/>
              </w:rPr>
            </w:pPr>
            <w:r w:rsidRPr="00573BD6">
              <w:rPr>
                <w:rFonts w:hint="eastAsia"/>
                <w:b/>
                <w:bCs/>
                <w:sz w:val="28"/>
                <w:szCs w:val="28"/>
              </w:rPr>
              <w:t>申請</w:t>
            </w:r>
            <w:r w:rsidR="008F146C">
              <w:rPr>
                <w:rFonts w:hint="eastAsia"/>
                <w:b/>
                <w:bCs/>
                <w:sz w:val="28"/>
                <w:szCs w:val="28"/>
              </w:rPr>
              <w:t>人</w:t>
            </w:r>
            <w:r w:rsidR="00B173D4">
              <w:rPr>
                <w:rFonts w:hint="eastAsia"/>
                <w:b/>
                <w:bCs/>
                <w:sz w:val="28"/>
                <w:szCs w:val="28"/>
              </w:rPr>
              <w:t>（</w:t>
            </w:r>
            <w:r w:rsidR="00D468C4">
              <w:rPr>
                <w:rFonts w:hint="eastAsia"/>
                <w:b/>
                <w:bCs/>
                <w:sz w:val="28"/>
                <w:szCs w:val="28"/>
              </w:rPr>
              <w:t>機關團體</w:t>
            </w:r>
            <w:r w:rsidR="00B173D4">
              <w:rPr>
                <w:rFonts w:hint="eastAsia"/>
                <w:b/>
                <w:bCs/>
                <w:sz w:val="28"/>
                <w:szCs w:val="28"/>
              </w:rPr>
              <w:t>）</w:t>
            </w:r>
            <w:r w:rsidR="006B63F9">
              <w:rPr>
                <w:rFonts w:hint="eastAsia"/>
                <w:b/>
                <w:bCs/>
                <w:sz w:val="28"/>
                <w:szCs w:val="28"/>
              </w:rPr>
              <w:t>姓名或全銜</w:t>
            </w:r>
          </w:p>
        </w:tc>
        <w:tc>
          <w:tcPr>
            <w:tcW w:w="4705" w:type="dxa"/>
            <w:shd w:val="clear" w:color="auto" w:fill="auto"/>
            <w:vAlign w:val="center"/>
          </w:tcPr>
          <w:p w:rsidR="00C26FED" w:rsidRPr="00573BD6" w:rsidRDefault="00C26FED" w:rsidP="00573BD6">
            <w:pPr>
              <w:spacing w:after="0" w:line="460" w:lineRule="exact"/>
              <w:ind w:left="0" w:firstLine="0"/>
              <w:rPr>
                <w:sz w:val="28"/>
                <w:szCs w:val="28"/>
              </w:rPr>
            </w:pPr>
          </w:p>
        </w:tc>
      </w:tr>
      <w:tr w:rsidR="008838F1" w:rsidRPr="00573BD6" w:rsidTr="00D468C4">
        <w:trPr>
          <w:trHeight w:val="788"/>
        </w:trPr>
        <w:tc>
          <w:tcPr>
            <w:tcW w:w="5637" w:type="dxa"/>
            <w:shd w:val="clear" w:color="auto" w:fill="auto"/>
            <w:vAlign w:val="center"/>
          </w:tcPr>
          <w:p w:rsidR="008F146C" w:rsidRPr="00573BD6" w:rsidRDefault="00C26FED" w:rsidP="004A3010">
            <w:pPr>
              <w:spacing w:after="0" w:line="460" w:lineRule="exact"/>
              <w:ind w:left="0" w:firstLine="0"/>
              <w:jc w:val="distribute"/>
              <w:rPr>
                <w:b/>
                <w:bCs/>
                <w:sz w:val="28"/>
                <w:szCs w:val="28"/>
              </w:rPr>
            </w:pPr>
            <w:r w:rsidRPr="00573BD6">
              <w:rPr>
                <w:rFonts w:hint="eastAsia"/>
                <w:b/>
                <w:bCs/>
                <w:sz w:val="28"/>
                <w:szCs w:val="28"/>
              </w:rPr>
              <w:t>申請</w:t>
            </w:r>
            <w:r w:rsidR="008F146C">
              <w:rPr>
                <w:rFonts w:hint="eastAsia"/>
                <w:b/>
                <w:bCs/>
                <w:sz w:val="28"/>
                <w:szCs w:val="28"/>
              </w:rPr>
              <w:t>人</w:t>
            </w:r>
            <w:r w:rsidR="00B173D4">
              <w:rPr>
                <w:rFonts w:hint="eastAsia"/>
                <w:b/>
                <w:bCs/>
                <w:sz w:val="28"/>
                <w:szCs w:val="28"/>
              </w:rPr>
              <w:t>（</w:t>
            </w:r>
            <w:r w:rsidR="00D468C4">
              <w:rPr>
                <w:rFonts w:hint="eastAsia"/>
                <w:b/>
                <w:bCs/>
                <w:sz w:val="28"/>
                <w:szCs w:val="28"/>
              </w:rPr>
              <w:t>機關團體</w:t>
            </w:r>
            <w:r w:rsidR="00B173D4">
              <w:rPr>
                <w:rFonts w:hint="eastAsia"/>
                <w:b/>
                <w:bCs/>
                <w:sz w:val="28"/>
                <w:szCs w:val="28"/>
              </w:rPr>
              <w:t>）</w:t>
            </w:r>
            <w:r w:rsidR="008F146C" w:rsidRPr="008F146C">
              <w:rPr>
                <w:rFonts w:hint="eastAsia"/>
                <w:b/>
                <w:bCs/>
                <w:sz w:val="28"/>
                <w:szCs w:val="28"/>
              </w:rPr>
              <w:t>身分證字號</w:t>
            </w:r>
            <w:r w:rsidR="00B173D4">
              <w:rPr>
                <w:rFonts w:hint="eastAsia"/>
                <w:b/>
                <w:bCs/>
                <w:sz w:val="28"/>
                <w:szCs w:val="28"/>
              </w:rPr>
              <w:t>或</w:t>
            </w:r>
            <w:r w:rsidRPr="00573BD6">
              <w:rPr>
                <w:rFonts w:hint="eastAsia"/>
                <w:b/>
                <w:bCs/>
                <w:sz w:val="28"/>
                <w:szCs w:val="28"/>
              </w:rPr>
              <w:t>統一編號</w:t>
            </w:r>
          </w:p>
        </w:tc>
        <w:tc>
          <w:tcPr>
            <w:tcW w:w="4705" w:type="dxa"/>
            <w:shd w:val="clear" w:color="auto" w:fill="auto"/>
            <w:vAlign w:val="center"/>
          </w:tcPr>
          <w:p w:rsidR="00C26FED" w:rsidRPr="00573BD6" w:rsidRDefault="00C26FED" w:rsidP="00573BD6">
            <w:pPr>
              <w:spacing w:after="0" w:line="460" w:lineRule="exact"/>
              <w:ind w:left="0" w:firstLine="0"/>
              <w:rPr>
                <w:sz w:val="28"/>
                <w:szCs w:val="28"/>
              </w:rPr>
            </w:pPr>
          </w:p>
        </w:tc>
      </w:tr>
      <w:tr w:rsidR="008838F1" w:rsidRPr="00573BD6" w:rsidTr="00D468C4">
        <w:trPr>
          <w:trHeight w:val="1233"/>
        </w:trPr>
        <w:tc>
          <w:tcPr>
            <w:tcW w:w="5637" w:type="dxa"/>
            <w:shd w:val="clear" w:color="auto" w:fill="auto"/>
            <w:vAlign w:val="center"/>
          </w:tcPr>
          <w:p w:rsidR="00C26FED" w:rsidRPr="00573BD6" w:rsidRDefault="006B63F9" w:rsidP="004A3010">
            <w:pPr>
              <w:spacing w:after="0" w:line="460" w:lineRule="exact"/>
              <w:ind w:left="0" w:firstLine="0"/>
              <w:jc w:val="distribute"/>
              <w:rPr>
                <w:b/>
                <w:bCs/>
                <w:sz w:val="28"/>
                <w:szCs w:val="28"/>
              </w:rPr>
            </w:pPr>
            <w:r>
              <w:rPr>
                <w:rFonts w:hint="eastAsia"/>
                <w:b/>
                <w:bCs/>
                <w:sz w:val="28"/>
                <w:szCs w:val="28"/>
              </w:rPr>
              <w:t>申請</w:t>
            </w:r>
            <w:r w:rsidR="003929EF" w:rsidRPr="003929EF">
              <w:rPr>
                <w:rFonts w:hint="eastAsia"/>
                <w:b/>
                <w:bCs/>
                <w:sz w:val="28"/>
                <w:szCs w:val="28"/>
              </w:rPr>
              <w:t>補助</w:t>
            </w:r>
            <w:r w:rsidR="003929EF" w:rsidRPr="003929EF">
              <w:rPr>
                <w:b/>
                <w:bCs/>
                <w:sz w:val="28"/>
                <w:szCs w:val="28"/>
              </w:rPr>
              <w:t>案件名稱</w:t>
            </w:r>
          </w:p>
        </w:tc>
        <w:tc>
          <w:tcPr>
            <w:tcW w:w="4705" w:type="dxa"/>
            <w:shd w:val="clear" w:color="auto" w:fill="auto"/>
            <w:vAlign w:val="center"/>
          </w:tcPr>
          <w:p w:rsidR="00C26FED" w:rsidRPr="00573BD6" w:rsidRDefault="00C26FED" w:rsidP="00573BD6">
            <w:pPr>
              <w:spacing w:after="0" w:line="460" w:lineRule="exact"/>
              <w:ind w:left="0" w:firstLine="0"/>
              <w:rPr>
                <w:sz w:val="28"/>
                <w:szCs w:val="28"/>
              </w:rPr>
            </w:pPr>
          </w:p>
        </w:tc>
      </w:tr>
    </w:tbl>
    <w:p w:rsidR="00C817D3" w:rsidRPr="00573BD6" w:rsidRDefault="00F702AB" w:rsidP="005437CE">
      <w:pPr>
        <w:spacing w:beforeLines="50" w:before="120" w:after="0" w:line="460" w:lineRule="exact"/>
        <w:ind w:left="0" w:hanging="11"/>
        <w:jc w:val="both"/>
        <w:rPr>
          <w:sz w:val="28"/>
          <w:szCs w:val="28"/>
        </w:rPr>
      </w:pPr>
      <w:r w:rsidRPr="00573BD6">
        <w:rPr>
          <w:sz w:val="28"/>
          <w:szCs w:val="28"/>
        </w:rPr>
        <w:t>茲向</w:t>
      </w:r>
      <w:r w:rsidR="00A12D67">
        <w:rPr>
          <w:rFonts w:hint="eastAsia"/>
          <w:sz w:val="28"/>
          <w:szCs w:val="28"/>
          <w:u w:val="single"/>
        </w:rPr>
        <w:t xml:space="preserve">  金</w:t>
      </w:r>
      <w:r w:rsidR="006C7357" w:rsidRPr="006C7357">
        <w:rPr>
          <w:rFonts w:hint="eastAsia"/>
          <w:sz w:val="28"/>
          <w:szCs w:val="28"/>
          <w:u w:val="single"/>
        </w:rPr>
        <w:t>門</w:t>
      </w:r>
      <w:r w:rsidR="00A12D67">
        <w:rPr>
          <w:rFonts w:hint="eastAsia"/>
          <w:sz w:val="28"/>
          <w:szCs w:val="28"/>
          <w:u w:val="single"/>
        </w:rPr>
        <w:t>酒廠實業股份有限公司</w:t>
      </w:r>
      <w:r w:rsidRPr="00573BD6">
        <w:rPr>
          <w:rFonts w:hint="eastAsia"/>
          <w:sz w:val="28"/>
          <w:szCs w:val="28"/>
          <w:u w:val="single"/>
        </w:rPr>
        <w:t xml:space="preserve">  </w:t>
      </w:r>
      <w:r w:rsidR="007E1AD8" w:rsidRPr="00573BD6">
        <w:rPr>
          <w:sz w:val="28"/>
          <w:szCs w:val="28"/>
          <w:u w:val="single"/>
        </w:rPr>
        <w:t xml:space="preserve"> </w:t>
      </w:r>
      <w:r w:rsidR="00224D3E" w:rsidRPr="00573BD6">
        <w:rPr>
          <w:sz w:val="28"/>
          <w:szCs w:val="28"/>
        </w:rPr>
        <w:t>聲明如下：</w:t>
      </w:r>
    </w:p>
    <w:p w:rsidR="00D468C4" w:rsidRDefault="00224D3E" w:rsidP="00D468C4">
      <w:pPr>
        <w:numPr>
          <w:ilvl w:val="0"/>
          <w:numId w:val="4"/>
        </w:numPr>
        <w:spacing w:after="0" w:line="460" w:lineRule="exact"/>
        <w:jc w:val="both"/>
        <w:rPr>
          <w:sz w:val="28"/>
          <w:szCs w:val="28"/>
        </w:rPr>
      </w:pPr>
      <w:r w:rsidRPr="00573BD6">
        <w:rPr>
          <w:sz w:val="28"/>
          <w:szCs w:val="28"/>
        </w:rPr>
        <w:t>本</w:t>
      </w:r>
      <w:r w:rsidR="007E1AD8" w:rsidRPr="00573BD6">
        <w:rPr>
          <w:rFonts w:hint="eastAsia"/>
          <w:sz w:val="28"/>
          <w:szCs w:val="28"/>
        </w:rPr>
        <w:t>申請</w:t>
      </w:r>
      <w:r w:rsidR="006B63F9">
        <w:rPr>
          <w:rFonts w:hint="eastAsia"/>
          <w:sz w:val="28"/>
          <w:szCs w:val="28"/>
        </w:rPr>
        <w:t>人（</w:t>
      </w:r>
      <w:r w:rsidR="000143F8" w:rsidRPr="000143F8">
        <w:rPr>
          <w:rFonts w:hint="eastAsia"/>
          <w:bCs/>
          <w:sz w:val="28"/>
          <w:szCs w:val="28"/>
        </w:rPr>
        <w:t>機關團體</w:t>
      </w:r>
      <w:r w:rsidR="006B63F9">
        <w:rPr>
          <w:rFonts w:hint="eastAsia"/>
          <w:sz w:val="28"/>
          <w:szCs w:val="28"/>
        </w:rPr>
        <w:t>）</w:t>
      </w:r>
    </w:p>
    <w:p w:rsidR="008D2897"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是</w:t>
      </w:r>
      <w:r w:rsidRPr="00D468C4">
        <w:rPr>
          <w:sz w:val="28"/>
          <w:szCs w:val="28"/>
        </w:rPr>
        <w:t>公職人員利益衝突迴避法第2條、第3條</w:t>
      </w:r>
      <w:r w:rsidRPr="00D468C4">
        <w:rPr>
          <w:rFonts w:hint="eastAsia"/>
          <w:sz w:val="28"/>
          <w:szCs w:val="28"/>
        </w:rPr>
        <w:t>所稱公職人員或其關係人。</w:t>
      </w:r>
    </w:p>
    <w:p w:rsidR="00D468C4" w:rsidRDefault="008D2897" w:rsidP="00D468C4">
      <w:pPr>
        <w:spacing w:after="0" w:line="460" w:lineRule="exact"/>
        <w:ind w:left="6" w:firstLine="0"/>
        <w:jc w:val="both"/>
        <w:rPr>
          <w:sz w:val="28"/>
          <w:szCs w:val="28"/>
        </w:rPr>
      </w:pPr>
      <w:r>
        <w:rPr>
          <w:rFonts w:hint="eastAsia"/>
          <w:sz w:val="28"/>
          <w:szCs w:val="28"/>
        </w:rPr>
        <w:t>(若勾選</w:t>
      </w:r>
      <w:r w:rsidRPr="008D2897">
        <w:rPr>
          <w:rFonts w:hint="eastAsia"/>
          <w:b/>
          <w:sz w:val="28"/>
          <w:szCs w:val="28"/>
        </w:rPr>
        <w:t>是</w:t>
      </w:r>
      <w:r>
        <w:rPr>
          <w:rFonts w:hint="eastAsia"/>
          <w:sz w:val="28"/>
          <w:szCs w:val="28"/>
        </w:rPr>
        <w:t>，</w:t>
      </w:r>
      <w:proofErr w:type="gramStart"/>
      <w:r w:rsidRPr="008D2897">
        <w:rPr>
          <w:rFonts w:hint="eastAsia"/>
          <w:b/>
          <w:sz w:val="28"/>
          <w:szCs w:val="28"/>
          <w:u w:val="single"/>
        </w:rPr>
        <w:t>請</w:t>
      </w:r>
      <w:r w:rsidR="00DE3AC2">
        <w:rPr>
          <w:rFonts w:hint="eastAsia"/>
          <w:b/>
          <w:sz w:val="28"/>
          <w:szCs w:val="28"/>
          <w:u w:val="single"/>
        </w:rPr>
        <w:t>再</w:t>
      </w:r>
      <w:r w:rsidRPr="00DE3AC2">
        <w:rPr>
          <w:rFonts w:hint="eastAsia"/>
          <w:sz w:val="28"/>
          <w:szCs w:val="28"/>
        </w:rPr>
        <w:t>答</w:t>
      </w:r>
      <w:r>
        <w:rPr>
          <w:rFonts w:hint="eastAsia"/>
          <w:sz w:val="28"/>
          <w:szCs w:val="28"/>
        </w:rPr>
        <w:t>第二</w:t>
      </w:r>
      <w:proofErr w:type="gramEnd"/>
      <w:r>
        <w:rPr>
          <w:rFonts w:hint="eastAsia"/>
          <w:sz w:val="28"/>
          <w:szCs w:val="28"/>
        </w:rPr>
        <w:t>題)</w:t>
      </w:r>
    </w:p>
    <w:p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非</w:t>
      </w:r>
      <w:r w:rsidRPr="00D468C4">
        <w:rPr>
          <w:sz w:val="28"/>
          <w:szCs w:val="28"/>
        </w:rPr>
        <w:t>公職人員利益衝突迴避法第2條、第3條</w:t>
      </w:r>
      <w:r w:rsidRPr="00D468C4">
        <w:rPr>
          <w:rFonts w:hint="eastAsia"/>
          <w:sz w:val="28"/>
          <w:szCs w:val="28"/>
        </w:rPr>
        <w:t>所稱公職人員或其關係人。</w:t>
      </w:r>
    </w:p>
    <w:p w:rsidR="008D2897" w:rsidRDefault="008D2897" w:rsidP="008D2897">
      <w:pPr>
        <w:spacing w:after="0" w:line="460" w:lineRule="exact"/>
        <w:ind w:left="6" w:firstLine="0"/>
        <w:jc w:val="both"/>
        <w:rPr>
          <w:sz w:val="28"/>
          <w:szCs w:val="28"/>
        </w:rPr>
      </w:pPr>
      <w:r>
        <w:rPr>
          <w:rFonts w:hint="eastAsia"/>
          <w:sz w:val="28"/>
          <w:szCs w:val="28"/>
        </w:rPr>
        <w:t>(若</w:t>
      </w:r>
      <w:proofErr w:type="gramStart"/>
      <w:r>
        <w:rPr>
          <w:rFonts w:hint="eastAsia"/>
          <w:sz w:val="28"/>
          <w:szCs w:val="28"/>
        </w:rPr>
        <w:t>勾選</w:t>
      </w:r>
      <w:r w:rsidR="00DE3AC2" w:rsidRPr="00DE3AC2">
        <w:rPr>
          <w:rFonts w:hint="eastAsia"/>
          <w:b/>
          <w:sz w:val="28"/>
          <w:szCs w:val="28"/>
        </w:rPr>
        <w:t>非</w:t>
      </w:r>
      <w:proofErr w:type="gramEnd"/>
      <w:r>
        <w:rPr>
          <w:rFonts w:hint="eastAsia"/>
          <w:sz w:val="28"/>
          <w:szCs w:val="28"/>
        </w:rPr>
        <w:t>，</w:t>
      </w:r>
      <w:r w:rsidRPr="008D2897">
        <w:rPr>
          <w:rFonts w:hint="eastAsia"/>
          <w:b/>
          <w:sz w:val="28"/>
          <w:szCs w:val="28"/>
          <w:u w:val="single"/>
        </w:rPr>
        <w:t>無須</w:t>
      </w:r>
      <w:r>
        <w:rPr>
          <w:rFonts w:hint="eastAsia"/>
          <w:sz w:val="28"/>
          <w:szCs w:val="28"/>
        </w:rPr>
        <w:t>答第二題)</w:t>
      </w:r>
    </w:p>
    <w:p w:rsidR="00D468C4" w:rsidRPr="00D468C4" w:rsidRDefault="00D468C4" w:rsidP="00D468C4">
      <w:pPr>
        <w:numPr>
          <w:ilvl w:val="0"/>
          <w:numId w:val="4"/>
        </w:numPr>
        <w:spacing w:beforeLines="100" w:before="240" w:after="0" w:line="460" w:lineRule="exact"/>
        <w:ind w:left="488" w:hanging="482"/>
        <w:jc w:val="both"/>
        <w:rPr>
          <w:sz w:val="28"/>
          <w:szCs w:val="28"/>
        </w:rPr>
      </w:pPr>
      <w:r>
        <w:rPr>
          <w:rFonts w:hint="eastAsia"/>
          <w:sz w:val="28"/>
          <w:szCs w:val="28"/>
        </w:rPr>
        <w:t>受理申請</w:t>
      </w:r>
      <w:r w:rsidR="000143F8">
        <w:rPr>
          <w:rFonts w:hint="eastAsia"/>
          <w:sz w:val="28"/>
          <w:szCs w:val="28"/>
        </w:rPr>
        <w:t>之</w:t>
      </w:r>
      <w:r>
        <w:rPr>
          <w:rFonts w:hint="eastAsia"/>
          <w:sz w:val="28"/>
          <w:szCs w:val="28"/>
        </w:rPr>
        <w:t>機關</w:t>
      </w:r>
      <w:r w:rsidR="000143F8">
        <w:rPr>
          <w:rFonts w:hint="eastAsia"/>
          <w:sz w:val="28"/>
          <w:szCs w:val="28"/>
        </w:rPr>
        <w:t>團體</w:t>
      </w:r>
    </w:p>
    <w:p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是</w:t>
      </w:r>
      <w:r w:rsidRPr="00D468C4">
        <w:rPr>
          <w:rFonts w:hint="eastAsia"/>
          <w:sz w:val="28"/>
          <w:szCs w:val="28"/>
        </w:rPr>
        <w:t>公職人員服務或受其監督之機關團體</w:t>
      </w:r>
      <w:r>
        <w:rPr>
          <w:rFonts w:hint="eastAsia"/>
          <w:sz w:val="28"/>
          <w:szCs w:val="28"/>
        </w:rPr>
        <w:t>。</w:t>
      </w:r>
    </w:p>
    <w:p w:rsidR="00D468C4" w:rsidRDefault="00D468C4" w:rsidP="00D468C4">
      <w:pPr>
        <w:spacing w:after="0" w:line="460" w:lineRule="exact"/>
        <w:ind w:left="6" w:firstLine="0"/>
        <w:jc w:val="both"/>
        <w:rPr>
          <w:sz w:val="28"/>
          <w:szCs w:val="28"/>
        </w:rPr>
      </w:pPr>
      <w:r w:rsidRPr="00D468C4">
        <w:rPr>
          <w:b/>
          <w:sz w:val="28"/>
          <w:szCs w:val="28"/>
        </w:rPr>
        <w:t>□</w:t>
      </w:r>
      <w:r w:rsidRPr="00D468C4">
        <w:rPr>
          <w:rFonts w:hint="eastAsia"/>
          <w:b/>
          <w:sz w:val="28"/>
          <w:szCs w:val="28"/>
        </w:rPr>
        <w:t>非</w:t>
      </w:r>
      <w:r w:rsidRPr="00D468C4">
        <w:rPr>
          <w:rFonts w:hint="eastAsia"/>
          <w:sz w:val="28"/>
          <w:szCs w:val="28"/>
        </w:rPr>
        <w:t>公職人員服務或受其監督之機關團體</w:t>
      </w:r>
      <w:r>
        <w:rPr>
          <w:rFonts w:hint="eastAsia"/>
          <w:sz w:val="28"/>
          <w:szCs w:val="28"/>
        </w:rPr>
        <w:t>。</w:t>
      </w:r>
    </w:p>
    <w:p w:rsidR="00D468C4" w:rsidRDefault="00D468C4" w:rsidP="00D468C4">
      <w:pPr>
        <w:spacing w:after="0" w:line="460" w:lineRule="exact"/>
        <w:ind w:left="284" w:hanging="278"/>
        <w:jc w:val="both"/>
        <w:rPr>
          <w:sz w:val="28"/>
          <w:szCs w:val="28"/>
        </w:rPr>
      </w:pPr>
    </w:p>
    <w:p w:rsidR="007740FF" w:rsidRPr="00D20A96" w:rsidRDefault="000143F8" w:rsidP="00433A24">
      <w:pPr>
        <w:spacing w:after="0" w:line="460" w:lineRule="exact"/>
        <w:ind w:left="284" w:hanging="278"/>
        <w:jc w:val="both"/>
        <w:rPr>
          <w:color w:val="FF0000"/>
          <w:sz w:val="28"/>
          <w:szCs w:val="28"/>
        </w:rPr>
      </w:pPr>
      <w:r w:rsidRPr="00D20A96">
        <w:rPr>
          <w:rFonts w:hint="eastAsia"/>
          <w:color w:val="FF0000"/>
          <w:sz w:val="28"/>
          <w:szCs w:val="28"/>
        </w:rPr>
        <w:t>※</w:t>
      </w:r>
      <w:proofErr w:type="gramStart"/>
      <w:r w:rsidRPr="00D20A96">
        <w:rPr>
          <w:rFonts w:hint="eastAsia"/>
          <w:color w:val="FF0000"/>
          <w:sz w:val="28"/>
          <w:szCs w:val="28"/>
          <w:u w:val="single"/>
        </w:rPr>
        <w:t>均</w:t>
      </w:r>
      <w:r w:rsidR="007E1AD8" w:rsidRPr="00D20A96">
        <w:rPr>
          <w:color w:val="FF0000"/>
          <w:sz w:val="28"/>
          <w:szCs w:val="28"/>
          <w:u w:val="single"/>
        </w:rPr>
        <w:t>勾選</w:t>
      </w:r>
      <w:proofErr w:type="gramEnd"/>
      <w:r w:rsidR="007E1AD8" w:rsidRPr="00D20A96">
        <w:rPr>
          <w:color w:val="FF0000"/>
          <w:sz w:val="28"/>
          <w:szCs w:val="28"/>
          <w:u w:val="single"/>
        </w:rPr>
        <w:t>「</w:t>
      </w:r>
      <w:r w:rsidR="007E1AD8" w:rsidRPr="00D20A96">
        <w:rPr>
          <w:rFonts w:hint="eastAsia"/>
          <w:b/>
          <w:color w:val="FF0000"/>
          <w:sz w:val="28"/>
          <w:szCs w:val="28"/>
          <w:u w:val="single"/>
        </w:rPr>
        <w:t>是</w:t>
      </w:r>
      <w:r w:rsidR="00224D3E" w:rsidRPr="00D20A96">
        <w:rPr>
          <w:color w:val="FF0000"/>
          <w:sz w:val="28"/>
          <w:szCs w:val="28"/>
          <w:u w:val="single"/>
        </w:rPr>
        <w:t>」</w:t>
      </w:r>
      <w:r w:rsidR="00937AB9" w:rsidRPr="00D20A96">
        <w:rPr>
          <w:rFonts w:hint="eastAsia"/>
          <w:color w:val="FF0000"/>
          <w:sz w:val="28"/>
          <w:szCs w:val="28"/>
          <w:u w:val="single"/>
        </w:rPr>
        <w:t>者</w:t>
      </w:r>
      <w:r w:rsidR="00224D3E" w:rsidRPr="00D20A96">
        <w:rPr>
          <w:color w:val="FF0000"/>
          <w:sz w:val="28"/>
          <w:szCs w:val="28"/>
        </w:rPr>
        <w:t>，</w:t>
      </w:r>
      <w:r w:rsidR="004A3010" w:rsidRPr="00D20A96">
        <w:rPr>
          <w:rFonts w:hint="eastAsia"/>
          <w:color w:val="FF0000"/>
          <w:sz w:val="28"/>
          <w:szCs w:val="28"/>
        </w:rPr>
        <w:t>請</w:t>
      </w:r>
      <w:r w:rsidR="00937AB9" w:rsidRPr="00D20A96">
        <w:rPr>
          <w:rFonts w:hint="eastAsia"/>
          <w:color w:val="FF0000"/>
          <w:sz w:val="28"/>
          <w:szCs w:val="28"/>
        </w:rPr>
        <w:t>受理申請之機關團體</w:t>
      </w:r>
      <w:r w:rsidR="004A3010" w:rsidRPr="00D20A96">
        <w:rPr>
          <w:rFonts w:hint="eastAsia"/>
          <w:color w:val="FF0000"/>
          <w:sz w:val="28"/>
          <w:szCs w:val="28"/>
        </w:rPr>
        <w:t>依「金門縣政府辦理公職人員利益衝突迴避法第</w:t>
      </w:r>
      <w:r w:rsidR="004A3010" w:rsidRPr="00D20A96">
        <w:rPr>
          <w:color w:val="FF0000"/>
          <w:sz w:val="28"/>
          <w:szCs w:val="28"/>
        </w:rPr>
        <w:t>14條</w:t>
      </w:r>
      <w:r w:rsidR="004A3010" w:rsidRPr="00D20A96">
        <w:rPr>
          <w:rFonts w:hint="eastAsia"/>
          <w:color w:val="FF0000"/>
          <w:sz w:val="28"/>
          <w:szCs w:val="28"/>
        </w:rPr>
        <w:t>『</w:t>
      </w:r>
      <w:r w:rsidR="00474AE8">
        <w:rPr>
          <w:rFonts w:hint="eastAsia"/>
          <w:color w:val="FF0000"/>
          <w:sz w:val="28"/>
          <w:szCs w:val="28"/>
        </w:rPr>
        <w:t>補助</w:t>
      </w:r>
      <w:r w:rsidR="004A3010" w:rsidRPr="00D20A96">
        <w:rPr>
          <w:color w:val="FF0000"/>
          <w:sz w:val="28"/>
          <w:szCs w:val="28"/>
        </w:rPr>
        <w:t>案件</w:t>
      </w:r>
      <w:r w:rsidR="004A3010" w:rsidRPr="00D20A96">
        <w:rPr>
          <w:rFonts w:hint="eastAsia"/>
          <w:color w:val="FF0000"/>
          <w:sz w:val="28"/>
          <w:szCs w:val="28"/>
        </w:rPr>
        <w:t>』</w:t>
      </w:r>
      <w:r w:rsidR="004A3010" w:rsidRPr="00D20A96">
        <w:rPr>
          <w:color w:val="FF0000"/>
          <w:sz w:val="28"/>
          <w:szCs w:val="28"/>
        </w:rPr>
        <w:t>應行注意事項及自我檢核表</w:t>
      </w:r>
      <w:r w:rsidR="004A3010" w:rsidRPr="00D20A96">
        <w:rPr>
          <w:rFonts w:hint="eastAsia"/>
          <w:color w:val="FF0000"/>
          <w:sz w:val="28"/>
          <w:szCs w:val="28"/>
        </w:rPr>
        <w:t>」檢視申請人是否</w:t>
      </w:r>
      <w:r w:rsidR="00C817D3" w:rsidRPr="00D20A96">
        <w:rPr>
          <w:color w:val="FF0000"/>
          <w:sz w:val="28"/>
          <w:szCs w:val="28"/>
        </w:rPr>
        <w:t>應填</w:t>
      </w:r>
      <w:r w:rsidRPr="00D20A96">
        <w:rPr>
          <w:rFonts w:hint="eastAsia"/>
          <w:color w:val="FF0000"/>
          <w:sz w:val="28"/>
          <w:szCs w:val="28"/>
        </w:rPr>
        <w:t>具</w:t>
      </w:r>
      <w:r w:rsidR="00C817D3" w:rsidRPr="00D20A96">
        <w:rPr>
          <w:color w:val="FF0000"/>
          <w:sz w:val="28"/>
          <w:szCs w:val="28"/>
        </w:rPr>
        <w:t>「公職人員及關係人身分關係</w:t>
      </w:r>
      <w:r w:rsidR="004A3010" w:rsidRPr="00D20A96">
        <w:rPr>
          <w:rFonts w:hint="eastAsia"/>
          <w:color w:val="FF0000"/>
          <w:sz w:val="28"/>
          <w:szCs w:val="28"/>
        </w:rPr>
        <w:t>事前</w:t>
      </w:r>
      <w:r w:rsidR="00C817D3" w:rsidRPr="00D20A96">
        <w:rPr>
          <w:color w:val="FF0000"/>
          <w:sz w:val="28"/>
          <w:szCs w:val="28"/>
        </w:rPr>
        <w:t>揭露表」，</w:t>
      </w:r>
      <w:r w:rsidR="00547CF8">
        <w:rPr>
          <w:rFonts w:hint="eastAsia"/>
          <w:color w:val="FF0000"/>
          <w:sz w:val="28"/>
          <w:szCs w:val="28"/>
        </w:rPr>
        <w:t>應填具而未填具</w:t>
      </w:r>
      <w:r w:rsidR="00C817D3" w:rsidRPr="00D20A96">
        <w:rPr>
          <w:color w:val="FF0000"/>
          <w:sz w:val="28"/>
          <w:szCs w:val="28"/>
        </w:rPr>
        <w:t>揭露者</w:t>
      </w:r>
      <w:r w:rsidR="00547CF8">
        <w:rPr>
          <w:rFonts w:hint="eastAsia"/>
          <w:color w:val="FF0000"/>
          <w:sz w:val="28"/>
          <w:szCs w:val="28"/>
        </w:rPr>
        <w:t>，</w:t>
      </w:r>
      <w:r w:rsidR="0095280F" w:rsidRPr="00D20A96">
        <w:rPr>
          <w:rFonts w:hint="eastAsia"/>
          <w:color w:val="FF0000"/>
          <w:sz w:val="28"/>
          <w:szCs w:val="28"/>
        </w:rPr>
        <w:t>得依</w:t>
      </w:r>
      <w:r w:rsidR="00C817D3" w:rsidRPr="00D20A96">
        <w:rPr>
          <w:color w:val="FF0000"/>
          <w:sz w:val="28"/>
          <w:szCs w:val="28"/>
        </w:rPr>
        <w:t>公職人員利益衝突迴避法第18條第3項規定，處</w:t>
      </w:r>
      <w:r w:rsidR="00185A7E" w:rsidRPr="00D20A96">
        <w:rPr>
          <w:rFonts w:hint="eastAsia"/>
          <w:color w:val="FF0000"/>
          <w:sz w:val="28"/>
          <w:szCs w:val="28"/>
        </w:rPr>
        <w:t>5萬元以上50萬元以下</w:t>
      </w:r>
      <w:r w:rsidR="00C817D3" w:rsidRPr="00D20A96">
        <w:rPr>
          <w:color w:val="FF0000"/>
          <w:sz w:val="28"/>
          <w:szCs w:val="28"/>
        </w:rPr>
        <w:t>罰鍰。</w:t>
      </w:r>
    </w:p>
    <w:p w:rsidR="007740FF" w:rsidRPr="005437CE" w:rsidRDefault="007740FF" w:rsidP="008838F1">
      <w:pPr>
        <w:spacing w:after="215" w:line="460" w:lineRule="exact"/>
        <w:ind w:left="0" w:firstLine="0"/>
        <w:rPr>
          <w:sz w:val="28"/>
          <w:szCs w:val="28"/>
        </w:rPr>
      </w:pPr>
    </w:p>
    <w:tbl>
      <w:tblPr>
        <w:tblpPr w:leftFromText="180" w:rightFromText="180" w:vertAnchor="text" w:horzAnchor="page" w:tblpX="8133"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2"/>
      </w:tblGrid>
      <w:tr w:rsidR="00D75619" w:rsidRPr="00573BD6" w:rsidTr="00D75619">
        <w:trPr>
          <w:trHeight w:val="3008"/>
        </w:trPr>
        <w:tc>
          <w:tcPr>
            <w:tcW w:w="2702" w:type="dxa"/>
            <w:tcBorders>
              <w:top w:val="dashSmallGap" w:sz="4" w:space="0" w:color="auto"/>
              <w:left w:val="dashSmallGap" w:sz="4" w:space="0" w:color="auto"/>
              <w:bottom w:val="dashSmallGap" w:sz="4" w:space="0" w:color="auto"/>
              <w:right w:val="dashSmallGap" w:sz="4" w:space="0" w:color="auto"/>
            </w:tcBorders>
          </w:tcPr>
          <w:p w:rsidR="00D75619" w:rsidRPr="00573BD6" w:rsidRDefault="00D75619" w:rsidP="00D75619">
            <w:pPr>
              <w:jc w:val="center"/>
              <w:rPr>
                <w:sz w:val="28"/>
                <w:szCs w:val="28"/>
              </w:rPr>
            </w:pPr>
            <w:r w:rsidRPr="00573BD6">
              <w:rPr>
                <w:rFonts w:hint="eastAsia"/>
                <w:sz w:val="28"/>
                <w:szCs w:val="28"/>
              </w:rPr>
              <w:t>請加蓋機關團體</w:t>
            </w:r>
          </w:p>
          <w:p w:rsidR="00D75619" w:rsidRPr="00573BD6" w:rsidRDefault="00D75619" w:rsidP="00D75619">
            <w:pPr>
              <w:jc w:val="center"/>
              <w:rPr>
                <w:sz w:val="32"/>
                <w:szCs w:val="32"/>
              </w:rPr>
            </w:pPr>
            <w:r w:rsidRPr="00573BD6">
              <w:rPr>
                <w:rFonts w:hint="eastAsia"/>
                <w:sz w:val="32"/>
                <w:szCs w:val="32"/>
              </w:rPr>
              <w:t>（印信）</w:t>
            </w:r>
          </w:p>
          <w:p w:rsidR="00D75619" w:rsidRPr="00573BD6" w:rsidRDefault="00D75619" w:rsidP="00D75619">
            <w:pPr>
              <w:jc w:val="center"/>
              <w:rPr>
                <w:sz w:val="28"/>
                <w:szCs w:val="28"/>
              </w:rPr>
            </w:pPr>
          </w:p>
        </w:tc>
      </w:tr>
    </w:tbl>
    <w:p w:rsidR="00224D3E" w:rsidRPr="00573BD6" w:rsidRDefault="006C7357" w:rsidP="006C7357">
      <w:pPr>
        <w:spacing w:after="215" w:line="460" w:lineRule="exact"/>
        <w:rPr>
          <w:sz w:val="32"/>
          <w:szCs w:val="32"/>
        </w:rPr>
      </w:pPr>
      <w:r>
        <w:rPr>
          <w:rFonts w:hint="eastAsia"/>
          <w:sz w:val="32"/>
          <w:szCs w:val="32"/>
        </w:rPr>
        <w:t xml:space="preserve">　　</w:t>
      </w:r>
      <w:r w:rsidR="00224D3E" w:rsidRPr="00573BD6">
        <w:rPr>
          <w:rFonts w:hint="eastAsia"/>
          <w:sz w:val="32"/>
          <w:szCs w:val="32"/>
        </w:rPr>
        <w:t>此致</w:t>
      </w:r>
    </w:p>
    <w:tbl>
      <w:tblPr>
        <w:tblW w:w="0" w:type="auto"/>
        <w:tblInd w:w="16" w:type="dxa"/>
        <w:tblBorders>
          <w:bottom w:val="single" w:sz="4" w:space="0" w:color="auto"/>
        </w:tblBorders>
        <w:tblLook w:val="04A0" w:firstRow="1" w:lastRow="0" w:firstColumn="1" w:lastColumn="0" w:noHBand="0" w:noVBand="1"/>
      </w:tblPr>
      <w:tblGrid>
        <w:gridCol w:w="5066"/>
      </w:tblGrid>
      <w:tr w:rsidR="006C7357" w:rsidRPr="00D672CC" w:rsidTr="00D672CC">
        <w:trPr>
          <w:trHeight w:val="440"/>
        </w:trPr>
        <w:tc>
          <w:tcPr>
            <w:tcW w:w="5066" w:type="dxa"/>
            <w:shd w:val="clear" w:color="auto" w:fill="auto"/>
          </w:tcPr>
          <w:p w:rsidR="006C7357" w:rsidRPr="00D672CC" w:rsidRDefault="006C7357" w:rsidP="00D672CC">
            <w:pPr>
              <w:spacing w:line="460" w:lineRule="exact"/>
              <w:ind w:left="0" w:firstLine="0"/>
              <w:jc w:val="both"/>
              <w:rPr>
                <w:sz w:val="32"/>
                <w:szCs w:val="32"/>
              </w:rPr>
            </w:pPr>
            <w:r w:rsidRPr="00D672CC">
              <w:rPr>
                <w:rFonts w:hint="eastAsia"/>
                <w:sz w:val="32"/>
                <w:szCs w:val="32"/>
              </w:rPr>
              <w:t>金門</w:t>
            </w:r>
            <w:r w:rsidR="00A12D67">
              <w:rPr>
                <w:rFonts w:hint="eastAsia"/>
                <w:sz w:val="32"/>
                <w:szCs w:val="32"/>
              </w:rPr>
              <w:t>酒廠實業股份有限公司</w:t>
            </w:r>
          </w:p>
        </w:tc>
      </w:tr>
    </w:tbl>
    <w:p w:rsidR="00D672CC" w:rsidRPr="00D672CC" w:rsidRDefault="00D672CC" w:rsidP="00D672CC">
      <w:pPr>
        <w:spacing w:after="0"/>
        <w:rPr>
          <w:vanish/>
        </w:rPr>
      </w:pPr>
    </w:p>
    <w:p w:rsidR="00224D3E" w:rsidRPr="006C7357" w:rsidRDefault="00433A24" w:rsidP="00224D3E">
      <w:pPr>
        <w:spacing w:line="460" w:lineRule="exact"/>
        <w:jc w:val="both"/>
        <w:rPr>
          <w:sz w:val="32"/>
          <w:szCs w:val="32"/>
          <w:u w:val="single"/>
        </w:rPr>
      </w:pPr>
      <w:r w:rsidRPr="006C7357">
        <w:rPr>
          <w:rFonts w:hint="eastAsia"/>
          <w:sz w:val="32"/>
          <w:szCs w:val="32"/>
          <w:u w:val="single"/>
        </w:rPr>
        <w:t xml:space="preserve"> </w:t>
      </w:r>
      <w:r w:rsidRPr="006C7357">
        <w:rPr>
          <w:sz w:val="32"/>
          <w:szCs w:val="32"/>
          <w:u w:val="single"/>
        </w:rPr>
        <w:t xml:space="preserve">   </w:t>
      </w:r>
      <w:r w:rsidRPr="006C7357">
        <w:rPr>
          <w:rFonts w:hint="eastAsia"/>
          <w:sz w:val="32"/>
          <w:szCs w:val="32"/>
          <w:u w:val="single"/>
        </w:rPr>
        <w:t xml:space="preserve">     </w:t>
      </w:r>
      <w:r w:rsidRPr="006C7357">
        <w:rPr>
          <w:sz w:val="32"/>
          <w:szCs w:val="32"/>
          <w:u w:val="single"/>
        </w:rPr>
        <w:t xml:space="preserve">  </w:t>
      </w:r>
    </w:p>
    <w:p w:rsidR="00C817D3" w:rsidRPr="00573BD6" w:rsidRDefault="00D468C4" w:rsidP="007E1AD8">
      <w:pPr>
        <w:spacing w:after="0" w:line="560" w:lineRule="exact"/>
        <w:ind w:left="0" w:hanging="11"/>
        <w:rPr>
          <w:sz w:val="28"/>
          <w:szCs w:val="28"/>
        </w:rPr>
      </w:pPr>
      <w:r>
        <w:rPr>
          <w:rFonts w:hint="eastAsia"/>
          <w:sz w:val="28"/>
          <w:szCs w:val="28"/>
        </w:rPr>
        <w:t>聲明</w:t>
      </w:r>
      <w:r w:rsidR="00C817D3" w:rsidRPr="00573BD6">
        <w:rPr>
          <w:rFonts w:hint="eastAsia"/>
          <w:sz w:val="28"/>
          <w:szCs w:val="28"/>
        </w:rPr>
        <w:t>人</w:t>
      </w:r>
      <w:r>
        <w:rPr>
          <w:rFonts w:hint="eastAsia"/>
          <w:sz w:val="28"/>
          <w:szCs w:val="28"/>
        </w:rPr>
        <w:t>（</w:t>
      </w:r>
      <w:r w:rsidR="000143F8" w:rsidRPr="000143F8">
        <w:rPr>
          <w:rFonts w:hint="eastAsia"/>
          <w:bCs/>
          <w:sz w:val="28"/>
          <w:szCs w:val="28"/>
        </w:rPr>
        <w:t>機關團體</w:t>
      </w:r>
      <w:r>
        <w:rPr>
          <w:rFonts w:hint="eastAsia"/>
          <w:sz w:val="28"/>
          <w:szCs w:val="28"/>
        </w:rPr>
        <w:t>）</w:t>
      </w:r>
      <w:r w:rsidR="00C817D3" w:rsidRPr="00573BD6">
        <w:rPr>
          <w:sz w:val="28"/>
          <w:szCs w:val="28"/>
        </w:rPr>
        <w:t>：</w:t>
      </w:r>
      <w:r w:rsidR="00224D3E" w:rsidRPr="00573BD6">
        <w:rPr>
          <w:rFonts w:hint="eastAsia"/>
          <w:sz w:val="28"/>
          <w:szCs w:val="28"/>
        </w:rPr>
        <w:t xml:space="preserve">　　　　　　　　</w:t>
      </w:r>
      <w:r>
        <w:rPr>
          <w:rFonts w:hint="eastAsia"/>
          <w:sz w:val="28"/>
          <w:szCs w:val="28"/>
        </w:rPr>
        <w:t xml:space="preserve">　</w:t>
      </w:r>
      <w:r w:rsidR="00806DEE">
        <w:rPr>
          <w:rFonts w:hint="eastAsia"/>
          <w:sz w:val="28"/>
          <w:szCs w:val="28"/>
        </w:rPr>
        <w:t xml:space="preserve">　</w:t>
      </w:r>
      <w:r w:rsidR="00224D3E" w:rsidRPr="00806DEE">
        <w:rPr>
          <w:rFonts w:hint="eastAsia"/>
          <w:sz w:val="22"/>
          <w:szCs w:val="28"/>
        </w:rPr>
        <w:t>（簽名或蓋章）</w:t>
      </w:r>
    </w:p>
    <w:p w:rsidR="00E87A93" w:rsidRPr="00573BD6" w:rsidRDefault="00C817D3" w:rsidP="00C817D3">
      <w:pPr>
        <w:spacing w:after="0" w:line="560" w:lineRule="exact"/>
        <w:ind w:left="0" w:hanging="11"/>
        <w:rPr>
          <w:sz w:val="28"/>
          <w:szCs w:val="28"/>
        </w:rPr>
      </w:pPr>
      <w:r w:rsidRPr="00573BD6">
        <w:rPr>
          <w:rFonts w:hint="eastAsia"/>
          <w:sz w:val="28"/>
          <w:szCs w:val="28"/>
        </w:rPr>
        <w:t>負責人</w:t>
      </w:r>
      <w:r w:rsidR="00566C9B">
        <w:rPr>
          <w:rFonts w:hint="eastAsia"/>
          <w:sz w:val="28"/>
          <w:szCs w:val="28"/>
        </w:rPr>
        <w:t>（自然人免）</w:t>
      </w:r>
      <w:r w:rsidRPr="00573BD6">
        <w:rPr>
          <w:rFonts w:hint="eastAsia"/>
          <w:sz w:val="28"/>
          <w:szCs w:val="28"/>
        </w:rPr>
        <w:t>：</w:t>
      </w:r>
      <w:r w:rsidR="00224D3E" w:rsidRPr="00573BD6">
        <w:rPr>
          <w:sz w:val="28"/>
          <w:szCs w:val="28"/>
        </w:rPr>
        <w:t xml:space="preserve">            </w:t>
      </w:r>
      <w:r w:rsidR="00D468C4">
        <w:rPr>
          <w:rFonts w:hint="eastAsia"/>
          <w:sz w:val="28"/>
          <w:szCs w:val="28"/>
        </w:rPr>
        <w:t xml:space="preserve">　</w:t>
      </w:r>
      <w:r w:rsidR="000143F8">
        <w:rPr>
          <w:rFonts w:hint="eastAsia"/>
          <w:sz w:val="28"/>
          <w:szCs w:val="28"/>
        </w:rPr>
        <w:t xml:space="preserve">　　</w:t>
      </w:r>
      <w:r w:rsidR="00806DEE">
        <w:rPr>
          <w:rFonts w:hint="eastAsia"/>
          <w:sz w:val="28"/>
          <w:szCs w:val="28"/>
        </w:rPr>
        <w:t xml:space="preserve">　</w:t>
      </w:r>
      <w:r w:rsidR="00224D3E" w:rsidRPr="00806DEE">
        <w:rPr>
          <w:rFonts w:hint="eastAsia"/>
          <w:sz w:val="22"/>
          <w:szCs w:val="28"/>
        </w:rPr>
        <w:t>（簽名或蓋章）</w:t>
      </w:r>
    </w:p>
    <w:p w:rsidR="00E87A93" w:rsidRPr="00477D1D" w:rsidRDefault="00E87A93" w:rsidP="00493C91">
      <w:pPr>
        <w:spacing w:after="0" w:line="240" w:lineRule="auto"/>
        <w:ind w:left="0" w:firstLine="0"/>
        <w:rPr>
          <w:b/>
          <w:sz w:val="20"/>
          <w:szCs w:val="18"/>
          <w:shd w:val="clear" w:color="auto" w:fill="FFFFFF"/>
        </w:rPr>
      </w:pPr>
      <w:r w:rsidRPr="00573BD6">
        <w:rPr>
          <w:sz w:val="28"/>
          <w:szCs w:val="28"/>
        </w:rPr>
        <w:br w:type="page"/>
      </w:r>
    </w:p>
    <w:p w:rsidR="00E87A93" w:rsidRPr="00477D1D" w:rsidRDefault="00E87A93" w:rsidP="00E8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b/>
          <w:kern w:val="0"/>
          <w:sz w:val="20"/>
          <w:szCs w:val="18"/>
        </w:rPr>
      </w:pPr>
      <w:r w:rsidRPr="00477D1D">
        <w:rPr>
          <w:rFonts w:cs="細明體"/>
          <w:b/>
          <w:kern w:val="0"/>
          <w:sz w:val="20"/>
          <w:szCs w:val="18"/>
        </w:rPr>
        <w:lastRenderedPageBreak/>
        <w:t>公職人員利益衝突迴避法</w:t>
      </w:r>
    </w:p>
    <w:p w:rsidR="00E87A93" w:rsidRPr="00477D1D" w:rsidRDefault="008F6207"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Pr>
          <w:rFonts w:cs="細明體" w:hint="eastAsia"/>
          <w:kern w:val="0"/>
          <w:sz w:val="20"/>
          <w:szCs w:val="18"/>
        </w:rPr>
        <w:t xml:space="preserve"> </w:t>
      </w:r>
      <w:r w:rsidR="00E87A93" w:rsidRPr="00477D1D">
        <w:rPr>
          <w:rFonts w:cs="細明體"/>
          <w:kern w:val="0"/>
          <w:sz w:val="20"/>
          <w:szCs w:val="18"/>
        </w:rPr>
        <w:t>第2條</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本法所稱公職人員，其範圍如下：</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一、總統、副總統。</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二、各級政府機關（構）、公營事業總、分支機構之首長、副首長、幕僚長、副幕僚長與該等職務之人。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三、政務人員。</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四、各級公立學校、軍警院校、矯正學校校長、副校長；其設有附屬機構者，該機構之首長、副首長。</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五、各級民意機關之民意代表。</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六、代表政府或公股出任其出資、捐助之私法人之董事、監察人與該等職務之人。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七、公法人之董事、監察人、首長、執行長與該等職務之人。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八、政府捐助之財團法人之董事長、執行長、秘書長與該等職務之人。</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九、法官、檢察官、戰時軍法官、行政執行官、司法事務官及檢察事務官。</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十、各級軍事機關（構）及部隊上校編階以上之主官、副主官。</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83" w:hanging="383"/>
        <w:jc w:val="both"/>
        <w:rPr>
          <w:rFonts w:cs="細明體"/>
          <w:kern w:val="0"/>
          <w:sz w:val="20"/>
          <w:szCs w:val="18"/>
        </w:rPr>
      </w:pPr>
      <w:r w:rsidRPr="00477D1D">
        <w:rPr>
          <w:rFonts w:cs="細明體"/>
          <w:kern w:val="0"/>
          <w:sz w:val="20"/>
          <w:szCs w:val="18"/>
        </w:rPr>
        <w:t>十一、其他各級政府機關（構）、公營事業機構、各級公立學校、軍警院校、矯正學校及附屬機構辦理工務、建築管理、城鄉計畫、政風、會計、審計、採購業務之主管人員。</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十二、其他職務性質特殊，經行政院會同主管府、院核定適用本法之人員。</w:t>
      </w:r>
    </w:p>
    <w:p w:rsidR="00E87A93" w:rsidRPr="00477D1D" w:rsidRDefault="00E87A93" w:rsidP="003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cs="細明體"/>
          <w:kern w:val="0"/>
          <w:sz w:val="20"/>
          <w:szCs w:val="18"/>
        </w:rPr>
      </w:pPr>
      <w:r w:rsidRPr="00477D1D">
        <w:rPr>
          <w:rFonts w:cs="細明體"/>
          <w:kern w:val="0"/>
          <w:sz w:val="20"/>
          <w:szCs w:val="18"/>
        </w:rPr>
        <w:t>依法代理執行前項公職人員職務之人員，於執行該職務期間亦屬本法之公職人員。</w:t>
      </w:r>
    </w:p>
    <w:p w:rsidR="00E87A93" w:rsidRPr="00477D1D" w:rsidRDefault="00E87A93" w:rsidP="003E4302">
      <w:pPr>
        <w:spacing w:line="280" w:lineRule="exact"/>
        <w:ind w:left="-582" w:right="-900" w:hanging="126"/>
        <w:jc w:val="both"/>
        <w:rPr>
          <w:sz w:val="20"/>
          <w:szCs w:val="18"/>
        </w:rPr>
      </w:pP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第3條</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本法所定公職人員之關係人，其範圍如下：</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一、公職人員之配偶或共同生活之家屬。</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二、公職人員之二親等以內親屬。</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三、公職人員或其配偶信託財產之受託人。但依法辦理強制信託時，不在此限。</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四、公職人員、第一款與第二款所列人員擔任負責人、董事、獨立董事、監察人、經理人或相類似職務之營利事業、非營利之法人及非法人團體。但屬政府或公股指派、</w:t>
      </w:r>
      <w:proofErr w:type="gramStart"/>
      <w:r w:rsidRPr="00477D1D">
        <w:rPr>
          <w:rFonts w:ascii="標楷體" w:eastAsia="標楷體" w:hAnsi="標楷體"/>
          <w:sz w:val="20"/>
          <w:szCs w:val="18"/>
        </w:rPr>
        <w:t>遴</w:t>
      </w:r>
      <w:proofErr w:type="gramEnd"/>
      <w:r w:rsidRPr="00477D1D">
        <w:rPr>
          <w:rFonts w:ascii="標楷體" w:eastAsia="標楷體" w:hAnsi="標楷體"/>
          <w:sz w:val="20"/>
          <w:szCs w:val="18"/>
        </w:rPr>
        <w:t>聘代表或由政府聘任者，不包括之。</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五、經公職人員進用之機要人員。</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六、各級民意代表之助理。</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前項第六款所稱之助理指各級民意代表之公費助理、其加入助理工會之助理及其他受其指揮監督之助理。</w:t>
      </w: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第14條</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公職人員或其關係人，不得與公職人員服務或受其監督之機關團體為補助、買賣、租賃、承攬或其他具有對價之交易行為。但有下列情形之</w:t>
      </w:r>
      <w:proofErr w:type="gramStart"/>
      <w:r w:rsidRPr="00477D1D">
        <w:rPr>
          <w:rFonts w:ascii="標楷體" w:eastAsia="標楷體" w:hAnsi="標楷體"/>
          <w:sz w:val="20"/>
          <w:szCs w:val="18"/>
        </w:rPr>
        <w:t>一</w:t>
      </w:r>
      <w:proofErr w:type="gramEnd"/>
      <w:r w:rsidRPr="00477D1D">
        <w:rPr>
          <w:rFonts w:ascii="標楷體" w:eastAsia="標楷體" w:hAnsi="標楷體"/>
          <w:sz w:val="20"/>
          <w:szCs w:val="18"/>
        </w:rPr>
        <w:t>者，不在此限：</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一、依政府採購法以公告程序或同法第一百零五條辦理之採購。</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二、依法令規定經由公平競爭方式，以公告程序辦理之採購、標售、標租或招標設定用益物權。</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三、基於法定身分依法令規定申請之補助；或對公職人員之關係人依法令規定以公開公平方式辦理之補助，或禁止其補助反不利於公共利益且經補助法令主管機關核定同意之補助。</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四、交易標的為公職人員服務或受其監督之機關團體所提供，並以公定價格交易。</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五、公營事業機構執行國家建設、公共政策或為公益用途申請承租、承購、委託經營、改良利用國有非公用不動產。</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六、一定金額以下之補助及交易。</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前項公開應利用電信網路或其他方式供公眾線上查詢。</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第一項但書第六款之一定金額，由行政院會同監察院定之。</w:t>
      </w:r>
    </w:p>
    <w:p w:rsidR="00E87A93" w:rsidRPr="00477D1D" w:rsidRDefault="00E87A93" w:rsidP="003E4302">
      <w:pPr>
        <w:spacing w:line="280" w:lineRule="exact"/>
        <w:ind w:left="-582" w:right="-900" w:hanging="126"/>
        <w:jc w:val="both"/>
        <w:rPr>
          <w:sz w:val="20"/>
          <w:szCs w:val="18"/>
        </w:rPr>
      </w:pPr>
    </w:p>
    <w:p w:rsidR="00E87A93" w:rsidRPr="00477D1D" w:rsidRDefault="00E87A93" w:rsidP="003E4302">
      <w:pPr>
        <w:spacing w:line="280" w:lineRule="exact"/>
        <w:ind w:left="-582" w:right="-900" w:hanging="126"/>
        <w:jc w:val="both"/>
        <w:rPr>
          <w:sz w:val="20"/>
          <w:szCs w:val="18"/>
        </w:rPr>
      </w:pPr>
      <w:r w:rsidRPr="00477D1D">
        <w:rPr>
          <w:sz w:val="20"/>
          <w:szCs w:val="18"/>
        </w:rPr>
        <w:t xml:space="preserve">       </w:t>
      </w:r>
      <w:r w:rsidR="008F6207">
        <w:rPr>
          <w:rFonts w:hint="eastAsia"/>
          <w:sz w:val="20"/>
          <w:szCs w:val="18"/>
        </w:rPr>
        <w:t xml:space="preserve"> </w:t>
      </w:r>
      <w:r w:rsidRPr="00477D1D">
        <w:rPr>
          <w:sz w:val="20"/>
          <w:szCs w:val="18"/>
        </w:rPr>
        <w:t>第18條</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違反第十四條第一項規定者，依下列規定處罰：</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一、交易或補助金額未達新臺幣十萬元者，處新臺幣一萬元以上五萬元以下罰鍰。</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二、交易或補助金額新臺幣十萬元以上未達</w:t>
      </w:r>
      <w:proofErr w:type="gramStart"/>
      <w:r w:rsidRPr="00477D1D">
        <w:rPr>
          <w:rFonts w:ascii="標楷體" w:eastAsia="標楷體" w:hAnsi="標楷體"/>
          <w:sz w:val="20"/>
          <w:szCs w:val="18"/>
        </w:rPr>
        <w:t>一</w:t>
      </w:r>
      <w:proofErr w:type="gramEnd"/>
      <w:r w:rsidRPr="00477D1D">
        <w:rPr>
          <w:rFonts w:ascii="標楷體" w:eastAsia="標楷體" w:hAnsi="標楷體"/>
          <w:sz w:val="20"/>
          <w:szCs w:val="18"/>
        </w:rPr>
        <w:t>百萬元者，處新臺幣六萬元以上五十萬元以下罰鍰。</w:t>
      </w:r>
    </w:p>
    <w:p w:rsidR="00E87A93" w:rsidRPr="00477D1D" w:rsidRDefault="00E87A93" w:rsidP="003E4302">
      <w:pPr>
        <w:pStyle w:val="HTML"/>
        <w:spacing w:line="280" w:lineRule="exact"/>
        <w:ind w:left="383" w:hanging="383"/>
        <w:jc w:val="both"/>
        <w:rPr>
          <w:rFonts w:ascii="標楷體" w:eastAsia="標楷體" w:hAnsi="標楷體"/>
          <w:sz w:val="20"/>
          <w:szCs w:val="18"/>
        </w:rPr>
      </w:pPr>
      <w:r w:rsidRPr="00477D1D">
        <w:rPr>
          <w:rFonts w:ascii="標楷體" w:eastAsia="標楷體" w:hAnsi="標楷體"/>
          <w:sz w:val="20"/>
          <w:szCs w:val="18"/>
        </w:rPr>
        <w:t>三、交易或補助金額新臺幣</w:t>
      </w:r>
      <w:proofErr w:type="gramStart"/>
      <w:r w:rsidRPr="00477D1D">
        <w:rPr>
          <w:rFonts w:ascii="標楷體" w:eastAsia="標楷體" w:hAnsi="標楷體"/>
          <w:sz w:val="20"/>
          <w:szCs w:val="18"/>
        </w:rPr>
        <w:t>一</w:t>
      </w:r>
      <w:proofErr w:type="gramEnd"/>
      <w:r w:rsidRPr="00477D1D">
        <w:rPr>
          <w:rFonts w:ascii="標楷體" w:eastAsia="標楷體" w:hAnsi="標楷體"/>
          <w:sz w:val="20"/>
          <w:szCs w:val="18"/>
        </w:rPr>
        <w:t>百萬元以上未達一千萬元者，處新臺幣六十萬元以上五百萬元以下罰鍰。</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四、交易或補助金額新臺幣一千萬元以上者，處新臺幣六百萬元以上該交易金額以下罰鍰。</w:t>
      </w:r>
    </w:p>
    <w:p w:rsidR="00E87A93" w:rsidRPr="00477D1D" w:rsidRDefault="00E87A93" w:rsidP="003E4302">
      <w:pPr>
        <w:pStyle w:val="HTML"/>
        <w:spacing w:line="280" w:lineRule="exact"/>
        <w:jc w:val="both"/>
        <w:rPr>
          <w:rFonts w:ascii="標楷體" w:eastAsia="標楷體" w:hAnsi="標楷體"/>
          <w:sz w:val="20"/>
          <w:szCs w:val="18"/>
        </w:rPr>
      </w:pPr>
      <w:r w:rsidRPr="00477D1D">
        <w:rPr>
          <w:rFonts w:ascii="標楷體" w:eastAsia="標楷體" w:hAnsi="標楷體"/>
          <w:sz w:val="20"/>
          <w:szCs w:val="18"/>
        </w:rPr>
        <w:t>前項交易金額依契約所明定或可得確定之價格定之。但結算後之金額高於該價格者，依結算金額。</w:t>
      </w:r>
    </w:p>
    <w:p w:rsidR="00E87A93" w:rsidRPr="00477D1D" w:rsidRDefault="00E87A93" w:rsidP="003E4302">
      <w:pPr>
        <w:pStyle w:val="HTML"/>
        <w:spacing w:line="280" w:lineRule="exact"/>
        <w:jc w:val="both"/>
        <w:rPr>
          <w:sz w:val="28"/>
        </w:rPr>
      </w:pPr>
      <w:r w:rsidRPr="00477D1D">
        <w:rPr>
          <w:rFonts w:ascii="標楷體" w:eastAsia="標楷體" w:hAnsi="標楷體"/>
          <w:sz w:val="20"/>
          <w:szCs w:val="18"/>
        </w:rPr>
        <w:t>違反第十四條第二項規定者，處新臺幣五萬元以上五十萬元以下罰鍰，並得按次處罰。</w:t>
      </w:r>
    </w:p>
    <w:p w:rsidR="007740FF" w:rsidRPr="00E87A93" w:rsidRDefault="007740FF" w:rsidP="003E4302">
      <w:pPr>
        <w:spacing w:after="0" w:line="276" w:lineRule="auto"/>
        <w:ind w:left="0" w:hanging="11"/>
        <w:rPr>
          <w:sz w:val="28"/>
          <w:szCs w:val="28"/>
        </w:rPr>
      </w:pPr>
    </w:p>
    <w:sectPr w:rsidR="007740FF" w:rsidRPr="00E87A93">
      <w:pgSz w:w="11900" w:h="16840"/>
      <w:pgMar w:top="664" w:right="766" w:bottom="362"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27B" w:rsidRDefault="0029727B" w:rsidP="007E1AD8">
      <w:pPr>
        <w:spacing w:after="0" w:line="240" w:lineRule="auto"/>
      </w:pPr>
      <w:r>
        <w:separator/>
      </w:r>
    </w:p>
  </w:endnote>
  <w:endnote w:type="continuationSeparator" w:id="0">
    <w:p w:rsidR="0029727B" w:rsidRDefault="0029727B" w:rsidP="007E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27B" w:rsidRDefault="0029727B" w:rsidP="007E1AD8">
      <w:pPr>
        <w:spacing w:after="0" w:line="240" w:lineRule="auto"/>
      </w:pPr>
      <w:r>
        <w:separator/>
      </w:r>
    </w:p>
  </w:footnote>
  <w:footnote w:type="continuationSeparator" w:id="0">
    <w:p w:rsidR="0029727B" w:rsidRDefault="0029727B" w:rsidP="007E1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4F18"/>
    <w:multiLevelType w:val="hybridMultilevel"/>
    <w:tmpl w:val="2C6A5AE4"/>
    <w:lvl w:ilvl="0" w:tplc="7640E10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F145A58">
      <w:start w:val="1"/>
      <w:numFmt w:val="decimal"/>
      <w:lvlText w:val="%2."/>
      <w:lvlJc w:val="left"/>
      <w:pPr>
        <w:ind w:left="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AB22054">
      <w:start w:val="1"/>
      <w:numFmt w:val="lowerRoman"/>
      <w:lvlText w:val="%3"/>
      <w:lvlJc w:val="left"/>
      <w:pPr>
        <w:ind w:left="16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1525C9C">
      <w:start w:val="1"/>
      <w:numFmt w:val="decimal"/>
      <w:lvlText w:val="%4"/>
      <w:lvlJc w:val="left"/>
      <w:pPr>
        <w:ind w:left="24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AC26CDE">
      <w:start w:val="1"/>
      <w:numFmt w:val="lowerLetter"/>
      <w:lvlText w:val="%5"/>
      <w:lvlJc w:val="left"/>
      <w:pPr>
        <w:ind w:left="31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A961C30">
      <w:start w:val="1"/>
      <w:numFmt w:val="lowerRoman"/>
      <w:lvlText w:val="%6"/>
      <w:lvlJc w:val="left"/>
      <w:pPr>
        <w:ind w:left="38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750B0CC">
      <w:start w:val="1"/>
      <w:numFmt w:val="decimal"/>
      <w:lvlText w:val="%7"/>
      <w:lvlJc w:val="left"/>
      <w:pPr>
        <w:ind w:left="45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59C22A6">
      <w:start w:val="1"/>
      <w:numFmt w:val="lowerLetter"/>
      <w:lvlText w:val="%8"/>
      <w:lvlJc w:val="left"/>
      <w:pPr>
        <w:ind w:left="52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B66E9CA">
      <w:start w:val="1"/>
      <w:numFmt w:val="lowerRoman"/>
      <w:lvlText w:val="%9"/>
      <w:lvlJc w:val="left"/>
      <w:pPr>
        <w:ind w:left="60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293DEA"/>
    <w:multiLevelType w:val="hybridMultilevel"/>
    <w:tmpl w:val="08A05CA2"/>
    <w:lvl w:ilvl="0" w:tplc="48E6F240">
      <w:start w:val="1"/>
      <w:numFmt w:val="taiwaneseCountingThousand"/>
      <w:suff w:val="nothing"/>
      <w:lvlText w:val="%1、"/>
      <w:lvlJc w:val="left"/>
      <w:pPr>
        <w:ind w:left="486" w:hanging="480"/>
      </w:pPr>
      <w:rPr>
        <w:rFonts w:hint="eastAsia"/>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 w15:restartNumberingAfterBreak="0">
    <w:nsid w:val="4BB64A2A"/>
    <w:multiLevelType w:val="hybridMultilevel"/>
    <w:tmpl w:val="FA24C858"/>
    <w:lvl w:ilvl="0" w:tplc="4AEEE756">
      <w:start w:val="1"/>
      <w:numFmt w:val="ideographDigital"/>
      <w:lvlText w:val="%1、"/>
      <w:lvlJc w:val="left"/>
      <w:pPr>
        <w:ind w:left="500"/>
      </w:pPr>
      <w:rPr>
        <w:rFonts w:ascii="標楷體" w:eastAsia="標楷體" w:hAnsi="標楷體" w:cs="標楷體"/>
        <w:b w:val="0"/>
        <w:i w:val="0"/>
        <w:strike w:val="0"/>
        <w:dstrike w:val="0"/>
        <w:color w:val="00000A"/>
        <w:sz w:val="24"/>
        <w:szCs w:val="24"/>
        <w:u w:val="none" w:color="000000"/>
        <w:bdr w:val="none" w:sz="0" w:space="0" w:color="auto"/>
        <w:shd w:val="clear" w:color="auto" w:fill="auto"/>
        <w:vertAlign w:val="baseline"/>
      </w:rPr>
    </w:lvl>
    <w:lvl w:ilvl="1" w:tplc="66B22B7C">
      <w:start w:val="1"/>
      <w:numFmt w:val="ideographDigital"/>
      <w:lvlText w:val="（%2）"/>
      <w:lvlJc w:val="left"/>
      <w:pPr>
        <w:ind w:left="11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845FA2">
      <w:start w:val="1"/>
      <w:numFmt w:val="lowerRoman"/>
      <w:lvlText w:val="%3"/>
      <w:lvlJc w:val="left"/>
      <w:pPr>
        <w:ind w:left="15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B46979E">
      <w:start w:val="1"/>
      <w:numFmt w:val="decimal"/>
      <w:lvlText w:val="%4"/>
      <w:lvlJc w:val="left"/>
      <w:pPr>
        <w:ind w:left="22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E425D7E">
      <w:start w:val="1"/>
      <w:numFmt w:val="lowerLetter"/>
      <w:lvlText w:val="%5"/>
      <w:lvlJc w:val="left"/>
      <w:pPr>
        <w:ind w:left="2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31274D0">
      <w:start w:val="1"/>
      <w:numFmt w:val="lowerRoman"/>
      <w:lvlText w:val="%6"/>
      <w:lvlJc w:val="left"/>
      <w:pPr>
        <w:ind w:left="36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C86091A">
      <w:start w:val="1"/>
      <w:numFmt w:val="decimal"/>
      <w:lvlText w:val="%7"/>
      <w:lvlJc w:val="left"/>
      <w:pPr>
        <w:ind w:left="43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538DF58">
      <w:start w:val="1"/>
      <w:numFmt w:val="lowerLetter"/>
      <w:lvlText w:val="%8"/>
      <w:lvlJc w:val="left"/>
      <w:pPr>
        <w:ind w:left="51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71CA5FC">
      <w:start w:val="1"/>
      <w:numFmt w:val="lowerRoman"/>
      <w:lvlText w:val="%9"/>
      <w:lvlJc w:val="left"/>
      <w:pPr>
        <w:ind w:left="58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B43562"/>
    <w:multiLevelType w:val="hybridMultilevel"/>
    <w:tmpl w:val="9E9679CE"/>
    <w:lvl w:ilvl="0" w:tplc="04090001">
      <w:start w:val="1"/>
      <w:numFmt w:val="bullet"/>
      <w:lvlText w:val=""/>
      <w:lvlJc w:val="left"/>
      <w:pPr>
        <w:ind w:left="469" w:hanging="480"/>
      </w:pPr>
      <w:rPr>
        <w:rFonts w:ascii="Wingdings" w:hAnsi="Wingdings" w:hint="default"/>
      </w:rPr>
    </w:lvl>
    <w:lvl w:ilvl="1" w:tplc="04090003" w:tentative="1">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B"/>
    <w:rsid w:val="000143F8"/>
    <w:rsid w:val="00051DD2"/>
    <w:rsid w:val="000678EA"/>
    <w:rsid w:val="000C0A5F"/>
    <w:rsid w:val="000C4ACF"/>
    <w:rsid w:val="00131EBF"/>
    <w:rsid w:val="001830A2"/>
    <w:rsid w:val="00185A7E"/>
    <w:rsid w:val="00224D3E"/>
    <w:rsid w:val="00252356"/>
    <w:rsid w:val="0029727B"/>
    <w:rsid w:val="002E6ECB"/>
    <w:rsid w:val="002F6147"/>
    <w:rsid w:val="00346649"/>
    <w:rsid w:val="003929EF"/>
    <w:rsid w:val="003E4302"/>
    <w:rsid w:val="003F2BAD"/>
    <w:rsid w:val="00433A24"/>
    <w:rsid w:val="00474AE8"/>
    <w:rsid w:val="00477D1D"/>
    <w:rsid w:val="00493C91"/>
    <w:rsid w:val="004A3010"/>
    <w:rsid w:val="005437CE"/>
    <w:rsid w:val="00547CF8"/>
    <w:rsid w:val="00566C9B"/>
    <w:rsid w:val="00573BD6"/>
    <w:rsid w:val="005F2F05"/>
    <w:rsid w:val="00632F86"/>
    <w:rsid w:val="0069226C"/>
    <w:rsid w:val="006B63F9"/>
    <w:rsid w:val="006C7357"/>
    <w:rsid w:val="006E2A3A"/>
    <w:rsid w:val="007740FF"/>
    <w:rsid w:val="007E1AD8"/>
    <w:rsid w:val="00806DEE"/>
    <w:rsid w:val="008838F1"/>
    <w:rsid w:val="008854F7"/>
    <w:rsid w:val="008D2897"/>
    <w:rsid w:val="008F146C"/>
    <w:rsid w:val="008F6207"/>
    <w:rsid w:val="00937AB9"/>
    <w:rsid w:val="0095280F"/>
    <w:rsid w:val="00A12D67"/>
    <w:rsid w:val="00A27976"/>
    <w:rsid w:val="00A305BC"/>
    <w:rsid w:val="00A665E3"/>
    <w:rsid w:val="00AA3530"/>
    <w:rsid w:val="00AB40E7"/>
    <w:rsid w:val="00AC52DA"/>
    <w:rsid w:val="00B1261C"/>
    <w:rsid w:val="00B173D4"/>
    <w:rsid w:val="00B37057"/>
    <w:rsid w:val="00C26FED"/>
    <w:rsid w:val="00C34FC6"/>
    <w:rsid w:val="00C817D3"/>
    <w:rsid w:val="00C818C3"/>
    <w:rsid w:val="00CD7212"/>
    <w:rsid w:val="00D20A96"/>
    <w:rsid w:val="00D2230D"/>
    <w:rsid w:val="00D468C4"/>
    <w:rsid w:val="00D672CC"/>
    <w:rsid w:val="00D75619"/>
    <w:rsid w:val="00DB5990"/>
    <w:rsid w:val="00DE3AC2"/>
    <w:rsid w:val="00E444D9"/>
    <w:rsid w:val="00E45B2E"/>
    <w:rsid w:val="00E87A93"/>
    <w:rsid w:val="00F466AD"/>
    <w:rsid w:val="00F51206"/>
    <w:rsid w:val="00F702AB"/>
    <w:rsid w:val="00FB1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353B9B-519E-4896-8927-B1A2C91F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897"/>
    <w:pPr>
      <w:spacing w:after="11" w:line="270" w:lineRule="auto"/>
      <w:ind w:left="16" w:hanging="10"/>
    </w:pPr>
    <w:rPr>
      <w:rFonts w:ascii="標楷體" w:eastAsia="標楷體" w:hAnsi="標楷體" w:cs="標楷體"/>
      <w:color w:val="000000"/>
      <w:kern w:val="2"/>
      <w:sz w:val="24"/>
      <w:szCs w:val="22"/>
    </w:rPr>
  </w:style>
  <w:style w:type="paragraph" w:styleId="1">
    <w:name w:val="heading 1"/>
    <w:next w:val="a"/>
    <w:link w:val="10"/>
    <w:uiPriority w:val="9"/>
    <w:unhideWhenUsed/>
    <w:qFormat/>
    <w:pPr>
      <w:keepNext/>
      <w:keepLines/>
      <w:spacing w:after="158" w:line="259" w:lineRule="auto"/>
      <w:ind w:right="70"/>
      <w:jc w:val="center"/>
      <w:outlineLvl w:val="0"/>
    </w:pPr>
    <w:rPr>
      <w:rFonts w:ascii="標楷體" w:eastAsia="標楷體" w:hAnsi="標楷體" w:cs="標楷體"/>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styleId="a3">
    <w:name w:val="Table Grid"/>
    <w:basedOn w:val="a1"/>
    <w:uiPriority w:val="39"/>
    <w:rsid w:val="00AC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AD8"/>
    <w:pPr>
      <w:tabs>
        <w:tab w:val="center" w:pos="4153"/>
        <w:tab w:val="right" w:pos="8306"/>
      </w:tabs>
      <w:snapToGrid w:val="0"/>
    </w:pPr>
    <w:rPr>
      <w:sz w:val="20"/>
      <w:szCs w:val="20"/>
    </w:rPr>
  </w:style>
  <w:style w:type="character" w:customStyle="1" w:styleId="a5">
    <w:name w:val="頁首 字元"/>
    <w:link w:val="a4"/>
    <w:uiPriority w:val="99"/>
    <w:rsid w:val="007E1AD8"/>
    <w:rPr>
      <w:rFonts w:ascii="標楷體" w:eastAsia="標楷體" w:hAnsi="標楷體" w:cs="標楷體"/>
      <w:color w:val="000000"/>
      <w:sz w:val="20"/>
      <w:szCs w:val="20"/>
    </w:rPr>
  </w:style>
  <w:style w:type="paragraph" w:styleId="a6">
    <w:name w:val="footer"/>
    <w:basedOn w:val="a"/>
    <w:link w:val="a7"/>
    <w:uiPriority w:val="99"/>
    <w:unhideWhenUsed/>
    <w:rsid w:val="007E1AD8"/>
    <w:pPr>
      <w:tabs>
        <w:tab w:val="center" w:pos="4153"/>
        <w:tab w:val="right" w:pos="8306"/>
      </w:tabs>
      <w:snapToGrid w:val="0"/>
    </w:pPr>
    <w:rPr>
      <w:sz w:val="20"/>
      <w:szCs w:val="20"/>
    </w:rPr>
  </w:style>
  <w:style w:type="character" w:customStyle="1" w:styleId="a7">
    <w:name w:val="頁尾 字元"/>
    <w:link w:val="a6"/>
    <w:uiPriority w:val="99"/>
    <w:rsid w:val="007E1AD8"/>
    <w:rPr>
      <w:rFonts w:ascii="標楷體" w:eastAsia="標楷體" w:hAnsi="標楷體" w:cs="標楷體"/>
      <w:color w:val="000000"/>
      <w:sz w:val="20"/>
      <w:szCs w:val="20"/>
    </w:rPr>
  </w:style>
  <w:style w:type="paragraph" w:styleId="a8">
    <w:name w:val="Balloon Text"/>
    <w:basedOn w:val="a"/>
    <w:link w:val="a9"/>
    <w:uiPriority w:val="99"/>
    <w:semiHidden/>
    <w:unhideWhenUsed/>
    <w:rsid w:val="007E1AD8"/>
    <w:pPr>
      <w:spacing w:after="0" w:line="240" w:lineRule="auto"/>
    </w:pPr>
    <w:rPr>
      <w:rFonts w:ascii="Calibri Light" w:eastAsia="新細明體" w:hAnsi="Calibri Light" w:cs="Times New Roman"/>
      <w:sz w:val="18"/>
      <w:szCs w:val="18"/>
    </w:rPr>
  </w:style>
  <w:style w:type="character" w:customStyle="1" w:styleId="a9">
    <w:name w:val="註解方塊文字 字元"/>
    <w:link w:val="a8"/>
    <w:uiPriority w:val="99"/>
    <w:semiHidden/>
    <w:rsid w:val="007E1AD8"/>
    <w:rPr>
      <w:rFonts w:ascii="Calibri Light" w:eastAsia="新細明體" w:hAnsi="Calibri Light" w:cs="Times New Roman"/>
      <w:color w:val="000000"/>
      <w:sz w:val="18"/>
      <w:szCs w:val="18"/>
    </w:rPr>
  </w:style>
  <w:style w:type="paragraph" w:styleId="HTML">
    <w:name w:val="HTML Preformatted"/>
    <w:basedOn w:val="a"/>
    <w:link w:val="HTML0"/>
    <w:rsid w:val="00E8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0" w:firstLine="0"/>
      <w:textAlignment w:val="baseline"/>
    </w:pPr>
    <w:rPr>
      <w:rFonts w:ascii="細明體" w:eastAsia="細明體" w:hAnsi="細明體" w:cs="細明體"/>
      <w:color w:val="auto"/>
      <w:kern w:val="0"/>
      <w:szCs w:val="24"/>
    </w:rPr>
  </w:style>
  <w:style w:type="character" w:customStyle="1" w:styleId="HTML0">
    <w:name w:val="HTML 預設格式 字元"/>
    <w:link w:val="HTML"/>
    <w:rsid w:val="00E87A93"/>
    <w:rPr>
      <w:rFonts w:ascii="細明體" w:eastAsia="細明體" w:hAnsi="細明體" w:cs="細明體"/>
      <w:kern w:val="0"/>
      <w:szCs w:val="24"/>
    </w:rPr>
  </w:style>
  <w:style w:type="paragraph" w:styleId="aa">
    <w:name w:val="List Paragraph"/>
    <w:basedOn w:val="a"/>
    <w:rsid w:val="00E87A93"/>
    <w:pPr>
      <w:widowControl w:val="0"/>
      <w:suppressAutoHyphens/>
      <w:autoSpaceDN w:val="0"/>
      <w:spacing w:after="0" w:line="240" w:lineRule="auto"/>
      <w:ind w:left="480" w:firstLine="0"/>
      <w:textAlignment w:val="baseline"/>
    </w:pPr>
    <w:rPr>
      <w:rFonts w:ascii="Calibri" w:eastAsia="新細明體" w:hAnsi="Calibri" w:cs="Times New Roman"/>
      <w:color w:val="auto"/>
      <w:kern w:val="3"/>
    </w:rPr>
  </w:style>
  <w:style w:type="table" w:styleId="11">
    <w:name w:val="Plain Table 1"/>
    <w:basedOn w:val="a1"/>
    <w:uiPriority w:val="41"/>
    <w:rsid w:val="00C26FE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Desktop\&#30003;&#35531;&#21934;&#20301;&#32882;&#26126;&#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申請單位聲明書</Template>
  <TotalTime>0</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subject/>
  <dc:creator>user</dc:creator>
  <cp:keywords/>
  <cp:lastModifiedBy>吳克展</cp:lastModifiedBy>
  <cp:revision>2</cp:revision>
  <cp:lastPrinted>2021-04-08T10:01:00Z</cp:lastPrinted>
  <dcterms:created xsi:type="dcterms:W3CDTF">2024-02-06T07:09:00Z</dcterms:created>
  <dcterms:modified xsi:type="dcterms:W3CDTF">2024-02-06T07:09:00Z</dcterms:modified>
</cp:coreProperties>
</file>